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1023" w:type="dxa"/>
        <w:tblBorders>
          <w:top w:val="single" w:sz="36" w:space="0" w:color="0000CC"/>
          <w:left w:val="single" w:sz="36" w:space="0" w:color="0000CC"/>
          <w:bottom w:val="single" w:sz="36" w:space="0" w:color="0000CC"/>
          <w:right w:val="single" w:sz="36" w:space="0" w:color="0000CC"/>
          <w:insideH w:val="single" w:sz="36" w:space="0" w:color="0000CC"/>
          <w:insideV w:val="single" w:sz="36" w:space="0" w:color="0000CC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DE49BD" w:rsidTr="00DE49BD">
        <w:tc>
          <w:tcPr>
            <w:tcW w:w="11023" w:type="dxa"/>
          </w:tcPr>
          <w:tbl>
            <w:tblPr>
              <w:tblStyle w:val="a4"/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8652"/>
            </w:tblGrid>
            <w:tr w:rsidR="00DE49BD" w:rsidTr="00DE49BD">
              <w:trPr>
                <w:trHeight w:val="2748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9BD" w:rsidRDefault="00DE49BD" w:rsidP="00DE49BD">
                  <w:pPr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0000FF"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noProof/>
                      <w:color w:val="0000FF"/>
                      <w:sz w:val="48"/>
                      <w:szCs w:val="48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-38735</wp:posOffset>
                        </wp:positionH>
                        <wp:positionV relativeFrom="paragraph">
                          <wp:posOffset>355600</wp:posOffset>
                        </wp:positionV>
                        <wp:extent cx="1411605" cy="1574165"/>
                        <wp:effectExtent l="19050" t="0" r="0" b="0"/>
                        <wp:wrapTight wrapText="bothSides">
                          <wp:wrapPolygon edited="0">
                            <wp:start x="-291" y="0"/>
                            <wp:lineTo x="-291" y="21434"/>
                            <wp:lineTo x="21571" y="21434"/>
                            <wp:lineTo x="21571" y="0"/>
                            <wp:lineTo x="-291" y="0"/>
                          </wp:wrapPolygon>
                        </wp:wrapTight>
                        <wp:docPr id="2" name="Рисунок 1" descr="герб №76 2 коп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№76 2 коп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1605" cy="157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9BD" w:rsidRDefault="00DE49BD" w:rsidP="00DE49BD">
                  <w:pPr>
                    <w:spacing w:after="120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0000FF"/>
                      <w:sz w:val="44"/>
                      <w:szCs w:val="44"/>
                    </w:rPr>
                  </w:pPr>
                </w:p>
                <w:p w:rsidR="00DE49BD" w:rsidRPr="00DE49BD" w:rsidRDefault="00DE49BD" w:rsidP="00DE49BD">
                  <w:pPr>
                    <w:spacing w:after="120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0000FF"/>
                      <w:sz w:val="44"/>
                      <w:szCs w:val="44"/>
                    </w:rPr>
                  </w:pPr>
                  <w:r w:rsidRPr="00DE49BD">
                    <w:rPr>
                      <w:rFonts w:ascii="Georgia" w:hAnsi="Georgia"/>
                      <w:b/>
                      <w:bCs/>
                      <w:i/>
                      <w:iCs/>
                      <w:color w:val="0000FF"/>
                      <w:sz w:val="44"/>
                      <w:szCs w:val="44"/>
                    </w:rPr>
                    <w:t>Микрорайон МОУ гимназии №76</w:t>
                  </w:r>
                </w:p>
                <w:p w:rsidR="00DE49BD" w:rsidRDefault="00DE49BD" w:rsidP="00DE49BD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DE49BD">
                    <w:rPr>
                      <w:rFonts w:ascii="Georgia" w:hAnsi="Georgia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(Постановление Главы </w:t>
                  </w:r>
                  <w:proofErr w:type="gramStart"/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>города  Сочи</w:t>
                  </w:r>
                  <w:proofErr w:type="gramEnd"/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от  </w:t>
                  </w:r>
                  <w:r w:rsidR="008E1E86">
                    <w:rPr>
                      <w:rFonts w:ascii="Georgia" w:hAnsi="Georgia"/>
                      <w:b/>
                      <w:sz w:val="28"/>
                      <w:szCs w:val="28"/>
                    </w:rPr>
                    <w:t>24</w:t>
                  </w:r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>.0</w:t>
                  </w:r>
                  <w:r w:rsidR="009E4BCF">
                    <w:rPr>
                      <w:rFonts w:ascii="Georgia" w:hAnsi="Georgia"/>
                      <w:b/>
                      <w:sz w:val="28"/>
                      <w:szCs w:val="28"/>
                    </w:rPr>
                    <w:t>1</w:t>
                  </w:r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>.201</w:t>
                  </w:r>
                  <w:r w:rsidR="008E1E86">
                    <w:rPr>
                      <w:rFonts w:ascii="Georgia" w:hAnsi="Georgia"/>
                      <w:b/>
                      <w:sz w:val="28"/>
                      <w:szCs w:val="28"/>
                    </w:rPr>
                    <w:t>8</w:t>
                  </w:r>
                  <w:r w:rsidR="009E4BCF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</w:t>
                  </w:r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г.  </w:t>
                  </w:r>
                </w:p>
                <w:p w:rsidR="009E4BCF" w:rsidRDefault="00DE49BD" w:rsidP="009E4BCF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№ </w:t>
                  </w:r>
                  <w:r w:rsidR="00260B15">
                    <w:rPr>
                      <w:rFonts w:ascii="Georgia" w:hAnsi="Georgia"/>
                      <w:b/>
                      <w:sz w:val="28"/>
                      <w:szCs w:val="28"/>
                    </w:rPr>
                    <w:t>6</w:t>
                  </w:r>
                  <w:r w:rsidR="008E1E86">
                    <w:rPr>
                      <w:rFonts w:ascii="Georgia" w:hAnsi="Georgia"/>
                      <w:b/>
                      <w:sz w:val="28"/>
                      <w:szCs w:val="28"/>
                    </w:rPr>
                    <w:t>8</w:t>
                  </w:r>
                  <w:r w:rsidR="00260B15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</w:t>
                  </w:r>
                  <w:r w:rsidRPr="00DE49BD">
                    <w:rPr>
                      <w:rFonts w:ascii="Georgia" w:hAnsi="Georgia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</w:t>
                  </w:r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О закреплении </w:t>
                  </w:r>
                  <w:r w:rsidR="009E4BCF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муниципальных общеобразовательных организаций города Сочи за территориями муниципального образования </w:t>
                  </w:r>
                </w:p>
                <w:p w:rsidR="00DE49BD" w:rsidRPr="00DE49BD" w:rsidRDefault="00DE49BD" w:rsidP="009E4BCF">
                  <w:pPr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0000FF"/>
                      <w:sz w:val="48"/>
                      <w:szCs w:val="48"/>
                    </w:rPr>
                  </w:pPr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>город</w:t>
                  </w:r>
                  <w:r w:rsidR="009E4BCF">
                    <w:rPr>
                      <w:rFonts w:ascii="Georgia" w:hAnsi="Georgia"/>
                      <w:b/>
                      <w:sz w:val="28"/>
                      <w:szCs w:val="28"/>
                    </w:rPr>
                    <w:t>-курорт</w:t>
                  </w:r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Сочи</w:t>
                  </w:r>
                  <w:r w:rsidRPr="00DE49BD">
                    <w:rPr>
                      <w:rFonts w:ascii="Georgia" w:hAnsi="Georgia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»)</w:t>
                  </w:r>
                </w:p>
              </w:tc>
            </w:tr>
          </w:tbl>
          <w:p w:rsidR="00E745DC" w:rsidRDefault="00E745DC" w:rsidP="00DE49BD">
            <w:pPr>
              <w:jc w:val="center"/>
              <w:rPr>
                <w:rFonts w:ascii="Georgia" w:hAnsi="Georgia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745DC" w:rsidRDefault="00E745DC" w:rsidP="00DE49BD">
            <w:pPr>
              <w:jc w:val="center"/>
              <w:rPr>
                <w:rFonts w:ascii="Georgia" w:hAnsi="Georgia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DE49BD" w:rsidRPr="007F6918" w:rsidRDefault="00DE49BD" w:rsidP="00DE49BD">
            <w:pPr>
              <w:jc w:val="center"/>
              <w:rPr>
                <w:rFonts w:ascii="Georgia" w:hAnsi="Georgia"/>
                <w:bCs/>
                <w:iCs/>
                <w:color w:val="0000FF"/>
                <w:sz w:val="28"/>
                <w:szCs w:val="28"/>
              </w:rPr>
            </w:pPr>
            <w:r w:rsidRPr="007F6918">
              <w:rPr>
                <w:rFonts w:ascii="Georgia" w:hAnsi="Georgia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DE49BD" w:rsidRPr="00DE49BD" w:rsidRDefault="00E745DC" w:rsidP="00E745DC">
            <w:pPr>
              <w:pStyle w:val="a3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eorgia" w:hAnsi="Georgia"/>
                <w:b/>
                <w:color w:val="0000CC"/>
                <w:sz w:val="36"/>
                <w:szCs w:val="36"/>
              </w:rPr>
            </w:pPr>
            <w:r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 </w:t>
            </w:r>
            <w:r w:rsidR="00DE49BD" w:rsidRPr="00DE49BD">
              <w:rPr>
                <w:rFonts w:ascii="Georgia" w:hAnsi="Georgia"/>
                <w:b/>
                <w:color w:val="0000CC"/>
                <w:sz w:val="36"/>
                <w:szCs w:val="36"/>
              </w:rPr>
              <w:t>ул. Гайдара</w:t>
            </w:r>
          </w:p>
          <w:p w:rsidR="00DE49BD" w:rsidRPr="00DE49BD" w:rsidRDefault="00E745DC" w:rsidP="00E745DC">
            <w:pPr>
              <w:pStyle w:val="a3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eorgia" w:hAnsi="Georgia"/>
                <w:b/>
                <w:color w:val="0000CC"/>
                <w:sz w:val="36"/>
                <w:szCs w:val="36"/>
              </w:rPr>
            </w:pPr>
            <w:r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 </w:t>
            </w:r>
            <w:r w:rsidR="00DE49BD" w:rsidRPr="00DE49BD">
              <w:rPr>
                <w:rFonts w:ascii="Georgia" w:hAnsi="Georgia"/>
                <w:b/>
                <w:color w:val="0000CC"/>
                <w:sz w:val="36"/>
                <w:szCs w:val="36"/>
              </w:rPr>
              <w:t>ул. Российская</w:t>
            </w:r>
          </w:p>
          <w:p w:rsidR="00DE49BD" w:rsidRPr="00DE49BD" w:rsidRDefault="00E745DC" w:rsidP="00E745DC">
            <w:pPr>
              <w:pStyle w:val="a3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eorgia" w:hAnsi="Georgia"/>
                <w:b/>
                <w:color w:val="0000CC"/>
                <w:sz w:val="36"/>
                <w:szCs w:val="36"/>
              </w:rPr>
            </w:pPr>
            <w:r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 </w:t>
            </w:r>
            <w:r w:rsidR="00DE49BD" w:rsidRPr="00DE49BD">
              <w:rPr>
                <w:rFonts w:ascii="Georgia" w:hAnsi="Georgia"/>
                <w:b/>
                <w:color w:val="0000CC"/>
                <w:sz w:val="36"/>
                <w:szCs w:val="36"/>
              </w:rPr>
              <w:t>ул. Батумское шоссе от №10  до микрорайон</w:t>
            </w:r>
            <w:r w:rsidR="009E4BCF">
              <w:rPr>
                <w:rFonts w:ascii="Georgia" w:hAnsi="Georgia"/>
                <w:b/>
                <w:color w:val="0000CC"/>
                <w:sz w:val="36"/>
                <w:szCs w:val="36"/>
              </w:rPr>
              <w:t>ов</w:t>
            </w:r>
            <w:r w:rsidR="00DE49BD" w:rsidRPr="00DE49BD"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 Грушевый сад №1, 2, 3</w:t>
            </w:r>
          </w:p>
          <w:p w:rsidR="00DE49BD" w:rsidRPr="00DE49BD" w:rsidRDefault="00E745DC" w:rsidP="00E745DC">
            <w:pPr>
              <w:pStyle w:val="a3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eorgia" w:hAnsi="Georgia"/>
                <w:b/>
                <w:color w:val="0000CC"/>
                <w:sz w:val="36"/>
                <w:szCs w:val="36"/>
              </w:rPr>
            </w:pPr>
            <w:r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 </w:t>
            </w:r>
            <w:r w:rsidR="00DE49BD" w:rsidRPr="00DE49BD">
              <w:rPr>
                <w:rFonts w:ascii="Georgia" w:hAnsi="Georgia"/>
                <w:b/>
                <w:color w:val="0000CC"/>
                <w:sz w:val="36"/>
                <w:szCs w:val="36"/>
              </w:rPr>
              <w:t>ул. Больничная</w:t>
            </w:r>
          </w:p>
          <w:p w:rsidR="00DE49BD" w:rsidRPr="00DE49BD" w:rsidRDefault="00E745DC" w:rsidP="00E745DC">
            <w:pPr>
              <w:pStyle w:val="a3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eorgia" w:hAnsi="Georgia"/>
                <w:b/>
                <w:color w:val="0000CC"/>
                <w:sz w:val="36"/>
                <w:szCs w:val="36"/>
              </w:rPr>
            </w:pPr>
            <w:r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 </w:t>
            </w:r>
            <w:r w:rsidR="00DE49BD" w:rsidRPr="00DE49BD">
              <w:rPr>
                <w:rFonts w:ascii="Georgia" w:hAnsi="Georgia"/>
                <w:b/>
                <w:color w:val="0000CC"/>
                <w:sz w:val="36"/>
                <w:szCs w:val="36"/>
              </w:rPr>
              <w:t>ул. Ленинградская</w:t>
            </w:r>
          </w:p>
          <w:p w:rsidR="00DE49BD" w:rsidRPr="00DE49BD" w:rsidRDefault="00E745DC" w:rsidP="00E745DC">
            <w:pPr>
              <w:pStyle w:val="a3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eorgia" w:hAnsi="Georgia"/>
                <w:b/>
                <w:color w:val="0000CC"/>
                <w:sz w:val="36"/>
                <w:szCs w:val="36"/>
              </w:rPr>
            </w:pPr>
            <w:r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 </w:t>
            </w:r>
            <w:r w:rsidR="00DE49BD" w:rsidRPr="00DE49BD">
              <w:rPr>
                <w:rFonts w:ascii="Georgia" w:hAnsi="Georgia"/>
                <w:b/>
                <w:color w:val="0000CC"/>
                <w:sz w:val="36"/>
                <w:szCs w:val="36"/>
              </w:rPr>
              <w:t>пер. Ленинградский</w:t>
            </w:r>
          </w:p>
          <w:p w:rsidR="00DE49BD" w:rsidRPr="00DE49BD" w:rsidRDefault="00E745DC" w:rsidP="00E745DC">
            <w:pPr>
              <w:pStyle w:val="a3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eorgia" w:hAnsi="Georgia"/>
                <w:b/>
                <w:color w:val="0000CC"/>
                <w:sz w:val="36"/>
                <w:szCs w:val="36"/>
              </w:rPr>
            </w:pPr>
            <w:r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 </w:t>
            </w:r>
            <w:r w:rsidR="00DE49BD" w:rsidRPr="00DE49BD">
              <w:rPr>
                <w:rFonts w:ascii="Georgia" w:hAnsi="Georgia"/>
                <w:b/>
                <w:color w:val="0000CC"/>
                <w:sz w:val="36"/>
                <w:szCs w:val="36"/>
              </w:rPr>
              <w:t>жилые дома 72 км железной дороги</w:t>
            </w:r>
          </w:p>
          <w:p w:rsidR="00DE49BD" w:rsidRPr="00DE49BD" w:rsidRDefault="00E745DC" w:rsidP="00E745DC">
            <w:pPr>
              <w:pStyle w:val="a3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eorgia" w:hAnsi="Georgia"/>
                <w:b/>
                <w:color w:val="0000CC"/>
                <w:sz w:val="36"/>
                <w:szCs w:val="36"/>
              </w:rPr>
            </w:pPr>
            <w:r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 </w:t>
            </w:r>
            <w:r w:rsidR="00DE49BD" w:rsidRPr="00DE49BD">
              <w:rPr>
                <w:rFonts w:ascii="Georgia" w:hAnsi="Georgia"/>
                <w:b/>
                <w:color w:val="0000CC"/>
                <w:sz w:val="36"/>
                <w:szCs w:val="36"/>
              </w:rPr>
              <w:t>квартал застройки «Мимоза»</w:t>
            </w:r>
          </w:p>
          <w:p w:rsidR="00DE49BD" w:rsidRPr="00DE49BD" w:rsidRDefault="00E745DC" w:rsidP="00E745DC">
            <w:pPr>
              <w:pStyle w:val="a3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eorgia" w:hAnsi="Georgia"/>
                <w:b/>
                <w:color w:val="0000CC"/>
                <w:sz w:val="36"/>
                <w:szCs w:val="36"/>
              </w:rPr>
            </w:pPr>
            <w:r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 </w:t>
            </w:r>
            <w:r w:rsidR="00DE49BD" w:rsidRPr="00DE49BD">
              <w:rPr>
                <w:rFonts w:ascii="Georgia" w:hAnsi="Georgia"/>
                <w:b/>
                <w:color w:val="0000CC"/>
                <w:sz w:val="36"/>
                <w:szCs w:val="36"/>
              </w:rPr>
              <w:t>ул. Бабушкина</w:t>
            </w:r>
          </w:p>
          <w:p w:rsidR="00DE49BD" w:rsidRPr="00DE49BD" w:rsidRDefault="00E745DC" w:rsidP="00E745DC">
            <w:pPr>
              <w:pStyle w:val="a3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eorgia" w:hAnsi="Georgia"/>
                <w:b/>
                <w:color w:val="0000CC"/>
                <w:sz w:val="36"/>
                <w:szCs w:val="36"/>
              </w:rPr>
            </w:pPr>
            <w:r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 </w:t>
            </w:r>
            <w:r w:rsidR="00DE49BD" w:rsidRPr="00DE49BD">
              <w:rPr>
                <w:rFonts w:ascii="Georgia" w:hAnsi="Georgia"/>
                <w:b/>
                <w:color w:val="0000CC"/>
                <w:sz w:val="36"/>
                <w:szCs w:val="36"/>
              </w:rPr>
              <w:t>ул. Чавчавадзе</w:t>
            </w:r>
          </w:p>
          <w:p w:rsidR="00DE49BD" w:rsidRDefault="00E745DC" w:rsidP="00E745DC">
            <w:pPr>
              <w:pStyle w:val="a3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eorgia" w:hAnsi="Georgia"/>
                <w:b/>
                <w:color w:val="0000CC"/>
                <w:sz w:val="36"/>
                <w:szCs w:val="36"/>
              </w:rPr>
            </w:pPr>
            <w:r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 </w:t>
            </w:r>
            <w:r w:rsidR="00DE49BD" w:rsidRPr="00DE49BD">
              <w:rPr>
                <w:rFonts w:ascii="Georgia" w:hAnsi="Georgia"/>
                <w:b/>
                <w:color w:val="0000CC"/>
                <w:sz w:val="36"/>
                <w:szCs w:val="36"/>
              </w:rPr>
              <w:t>ул. Дунаевского</w:t>
            </w:r>
          </w:p>
          <w:p w:rsidR="009E4BCF" w:rsidRDefault="009E4BCF" w:rsidP="00E745DC">
            <w:pPr>
              <w:pStyle w:val="a3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eorgia" w:hAnsi="Georgia"/>
                <w:b/>
                <w:color w:val="0000CC"/>
                <w:sz w:val="36"/>
                <w:szCs w:val="36"/>
              </w:rPr>
            </w:pPr>
            <w:r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 </w:t>
            </w:r>
            <w:r w:rsidRPr="00DE49BD">
              <w:rPr>
                <w:rFonts w:ascii="Georgia" w:hAnsi="Georgia"/>
                <w:b/>
                <w:color w:val="0000CC"/>
                <w:sz w:val="36"/>
                <w:szCs w:val="36"/>
              </w:rPr>
              <w:t>ул. Прозрачная</w:t>
            </w:r>
          </w:p>
          <w:p w:rsidR="009E4BCF" w:rsidRDefault="009E4BCF" w:rsidP="00E745DC">
            <w:pPr>
              <w:pStyle w:val="a3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eorgia" w:hAnsi="Georgia"/>
                <w:b/>
                <w:color w:val="0000CC"/>
                <w:sz w:val="36"/>
                <w:szCs w:val="36"/>
              </w:rPr>
            </w:pPr>
            <w:r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 </w:t>
            </w:r>
            <w:r w:rsidRPr="00DE49BD">
              <w:rPr>
                <w:rFonts w:ascii="Georgia" w:hAnsi="Georgia"/>
                <w:b/>
                <w:color w:val="0000CC"/>
                <w:sz w:val="36"/>
                <w:szCs w:val="36"/>
              </w:rPr>
              <w:t>ул. Туманяна</w:t>
            </w:r>
          </w:p>
          <w:p w:rsidR="009E4BCF" w:rsidRDefault="009E4BCF" w:rsidP="00E745DC">
            <w:pPr>
              <w:pStyle w:val="a3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eorgia" w:hAnsi="Georgia"/>
                <w:b/>
                <w:color w:val="0000CC"/>
                <w:sz w:val="36"/>
                <w:szCs w:val="36"/>
              </w:rPr>
            </w:pPr>
            <w:r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 </w:t>
            </w:r>
            <w:r w:rsidRPr="00DE49BD"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ул. </w:t>
            </w:r>
            <w:proofErr w:type="spellStart"/>
            <w:r w:rsidRPr="00DE49BD">
              <w:rPr>
                <w:rFonts w:ascii="Georgia" w:hAnsi="Georgia"/>
                <w:b/>
                <w:color w:val="0000CC"/>
                <w:sz w:val="36"/>
                <w:szCs w:val="36"/>
              </w:rPr>
              <w:t>Спандаряна</w:t>
            </w:r>
            <w:proofErr w:type="spellEnd"/>
          </w:p>
          <w:p w:rsidR="009E4BCF" w:rsidRDefault="009E4BCF" w:rsidP="00E745DC">
            <w:pPr>
              <w:pStyle w:val="a3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eorgia" w:hAnsi="Georgia"/>
                <w:b/>
                <w:color w:val="0000CC"/>
                <w:sz w:val="36"/>
                <w:szCs w:val="36"/>
              </w:rPr>
            </w:pPr>
            <w:r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 </w:t>
            </w:r>
            <w:r w:rsidRPr="00DE49BD"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пер. </w:t>
            </w:r>
            <w:proofErr w:type="spellStart"/>
            <w:r w:rsidRPr="00DE49BD">
              <w:rPr>
                <w:rFonts w:ascii="Georgia" w:hAnsi="Georgia"/>
                <w:b/>
                <w:color w:val="0000CC"/>
                <w:sz w:val="36"/>
                <w:szCs w:val="36"/>
              </w:rPr>
              <w:t>Спандаряна</w:t>
            </w:r>
            <w:proofErr w:type="spellEnd"/>
          </w:p>
          <w:p w:rsidR="009E4BCF" w:rsidRDefault="009E4BCF" w:rsidP="00E745DC">
            <w:pPr>
              <w:pStyle w:val="a3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eorgia" w:hAnsi="Georgia"/>
                <w:b/>
                <w:color w:val="0000CC"/>
                <w:sz w:val="36"/>
                <w:szCs w:val="36"/>
              </w:rPr>
            </w:pPr>
            <w:r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 пер. </w:t>
            </w:r>
            <w:proofErr w:type="spellStart"/>
            <w:r>
              <w:rPr>
                <w:rFonts w:ascii="Georgia" w:hAnsi="Georgia"/>
                <w:b/>
                <w:color w:val="0000CC"/>
                <w:sz w:val="36"/>
                <w:szCs w:val="36"/>
              </w:rPr>
              <w:t>Южно</w:t>
            </w:r>
            <w:proofErr w:type="spellEnd"/>
            <w:r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 - </w:t>
            </w:r>
            <w:proofErr w:type="spellStart"/>
            <w:r>
              <w:rPr>
                <w:rFonts w:ascii="Georgia" w:hAnsi="Georgia"/>
                <w:b/>
                <w:color w:val="0000CC"/>
                <w:sz w:val="36"/>
                <w:szCs w:val="36"/>
              </w:rPr>
              <w:t>Голицинский</w:t>
            </w:r>
            <w:proofErr w:type="spellEnd"/>
          </w:p>
          <w:p w:rsidR="00DE49BD" w:rsidRPr="009E4BCF" w:rsidRDefault="009E4BCF" w:rsidP="009E4BCF">
            <w:pPr>
              <w:pStyle w:val="a3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eorgia" w:hAnsi="Georgia"/>
                <w:b/>
                <w:color w:val="0000CC"/>
                <w:sz w:val="36"/>
                <w:szCs w:val="36"/>
              </w:rPr>
            </w:pPr>
            <w:r w:rsidRPr="009E4BCF"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 </w:t>
            </w:r>
            <w:r w:rsidR="00DE49BD" w:rsidRPr="009E4BCF"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ул. </w:t>
            </w:r>
            <w:r>
              <w:rPr>
                <w:rFonts w:ascii="Georgia" w:hAnsi="Georgia"/>
                <w:b/>
                <w:color w:val="0000CC"/>
                <w:sz w:val="36"/>
                <w:szCs w:val="36"/>
              </w:rPr>
              <w:t>Ежевичная Поляна</w:t>
            </w:r>
            <w:bookmarkStart w:id="0" w:name="_GoBack"/>
            <w:bookmarkEnd w:id="0"/>
          </w:p>
          <w:p w:rsidR="00DE49BD" w:rsidRPr="00DE49BD" w:rsidRDefault="00E745DC" w:rsidP="00E745DC">
            <w:pPr>
              <w:pStyle w:val="a3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eorgia" w:hAnsi="Georgia"/>
                <w:b/>
                <w:color w:val="0000CC"/>
                <w:sz w:val="36"/>
                <w:szCs w:val="36"/>
              </w:rPr>
            </w:pPr>
            <w:r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 </w:t>
            </w:r>
            <w:r w:rsidR="00DE49BD" w:rsidRPr="00DE49BD">
              <w:rPr>
                <w:rFonts w:ascii="Georgia" w:hAnsi="Georgia"/>
                <w:b/>
                <w:color w:val="0000CC"/>
                <w:sz w:val="36"/>
                <w:szCs w:val="36"/>
              </w:rPr>
              <w:t>«Грушевый сад 1» (ул. Батумское шоссе)</w:t>
            </w:r>
          </w:p>
          <w:p w:rsidR="00DE49BD" w:rsidRDefault="00DE49BD" w:rsidP="009A5859">
            <w:pPr>
              <w:jc w:val="center"/>
              <w:rPr>
                <w:rFonts w:ascii="Georgia" w:hAnsi="Georgia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E745DC" w:rsidRDefault="00E745DC" w:rsidP="009A5859">
            <w:pPr>
              <w:jc w:val="center"/>
              <w:rPr>
                <w:rFonts w:ascii="Georgia" w:hAnsi="Georgia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DE49BD" w:rsidRPr="00DE49BD" w:rsidRDefault="00DE49BD" w:rsidP="009A5859">
            <w:pPr>
              <w:jc w:val="center"/>
              <w:rPr>
                <w:rFonts w:ascii="Georgia" w:hAnsi="Georgia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</w:tr>
    </w:tbl>
    <w:p w:rsidR="000E7A9B" w:rsidRDefault="000E7A9B"/>
    <w:sectPr w:rsidR="000E7A9B" w:rsidSect="00DE49B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6971"/>
    <w:multiLevelType w:val="hybridMultilevel"/>
    <w:tmpl w:val="BF6635AC"/>
    <w:lvl w:ilvl="0" w:tplc="523E68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859"/>
    <w:rsid w:val="000E7A9B"/>
    <w:rsid w:val="00260B15"/>
    <w:rsid w:val="00593B92"/>
    <w:rsid w:val="005C39BF"/>
    <w:rsid w:val="007D5823"/>
    <w:rsid w:val="007F6918"/>
    <w:rsid w:val="00892F31"/>
    <w:rsid w:val="008E1E86"/>
    <w:rsid w:val="009A5859"/>
    <w:rsid w:val="009E4BCF"/>
    <w:rsid w:val="00D5045A"/>
    <w:rsid w:val="00DE49BD"/>
    <w:rsid w:val="00E7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D462"/>
  <w15:docId w15:val="{DD4B8F0A-B37F-4AD4-AC06-09BBE0AB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18"/>
    <w:pPr>
      <w:ind w:left="720"/>
      <w:contextualSpacing/>
    </w:pPr>
  </w:style>
  <w:style w:type="table" w:styleId="a4">
    <w:name w:val="Table Grid"/>
    <w:basedOn w:val="a1"/>
    <w:uiPriority w:val="59"/>
    <w:rsid w:val="00DE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12</cp:revision>
  <dcterms:created xsi:type="dcterms:W3CDTF">2011-05-11T18:54:00Z</dcterms:created>
  <dcterms:modified xsi:type="dcterms:W3CDTF">2018-01-30T05:34:00Z</dcterms:modified>
</cp:coreProperties>
</file>